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9D" w:rsidRPr="0044147A" w:rsidRDefault="005D399D" w:rsidP="005D399D">
      <w:pPr>
        <w:jc w:val="center"/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</w:pPr>
      <w:r w:rsidRPr="0044147A"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 xml:space="preserve">Trekking </w:t>
      </w:r>
      <w:r w:rsidRPr="0044147A">
        <w:rPr>
          <w:rFonts w:cstheme="minorHAnsi"/>
          <w:b/>
          <w:bCs/>
          <w:i/>
          <w:color w:val="222222"/>
          <w:sz w:val="28"/>
          <w:szCs w:val="24"/>
          <w:shd w:val="clear" w:color="auto" w:fill="FFFFFF"/>
        </w:rPr>
        <w:t>“</w:t>
      </w:r>
      <w:r>
        <w:rPr>
          <w:rFonts w:cstheme="minorHAnsi"/>
          <w:b/>
          <w:bCs/>
          <w:i/>
          <w:color w:val="222222"/>
          <w:sz w:val="28"/>
          <w:szCs w:val="24"/>
          <w:shd w:val="clear" w:color="auto" w:fill="FFFFFF"/>
        </w:rPr>
        <w:t>LAVORI DI IERI, PASSI DI OGGI</w:t>
      </w:r>
      <w:r w:rsidRPr="0044147A">
        <w:rPr>
          <w:rFonts w:cstheme="minorHAnsi"/>
          <w:b/>
          <w:bCs/>
          <w:i/>
          <w:color w:val="222222"/>
          <w:sz w:val="28"/>
          <w:szCs w:val="24"/>
          <w:shd w:val="clear" w:color="auto" w:fill="FFFFFF"/>
        </w:rPr>
        <w:t>”</w:t>
      </w:r>
    </w:p>
    <w:p w:rsidR="005D399D" w:rsidRPr="008F2D65" w:rsidRDefault="005D399D" w:rsidP="005D399D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Sabato 31 ottobre e domenica 1° novembre 2020</w:t>
      </w:r>
    </w:p>
    <w:p w:rsidR="00764DA1" w:rsidRPr="00DC47D7" w:rsidRDefault="00DC47D7" w:rsidP="005D399D">
      <w:pPr>
        <w:ind w:left="-567" w:right="-568"/>
        <w:jc w:val="both"/>
        <w:rPr>
          <w:i/>
        </w:rPr>
      </w:pPr>
      <w:r w:rsidRPr="00DC47D7">
        <w:rPr>
          <w:i/>
        </w:rPr>
        <w:t>“Passano gli anni e sembra ormai perduto l’odore del nostro autunno. L’odore del tempo d’</w:t>
      </w:r>
      <w:proofErr w:type="spellStart"/>
      <w:r w:rsidRPr="00DC47D7">
        <w:rPr>
          <w:i/>
        </w:rPr>
        <w:t>castgandura</w:t>
      </w:r>
      <w:proofErr w:type="spellEnd"/>
      <w:r w:rsidRPr="00DC47D7">
        <w:rPr>
          <w:i/>
        </w:rPr>
        <w:t>, quando tutti andavano a raccogliere le castagne e si vedevano tante colonne di fumo uscire dai casoni e salire verso il cielo. Ero uno spettacolo, era un’arte e non ce ne accorgevamo”.</w:t>
      </w:r>
    </w:p>
    <w:p w:rsidR="00DC47D7" w:rsidRDefault="00DC47D7" w:rsidP="00DC47D7">
      <w:pPr>
        <w:ind w:left="-567" w:right="-568"/>
        <w:jc w:val="both"/>
      </w:pPr>
      <w:r>
        <w:t xml:space="preserve">Da queste semplici, </w:t>
      </w:r>
      <w:r w:rsidR="009D6634">
        <w:t xml:space="preserve">autentiche e, forse, </w:t>
      </w:r>
      <w:r>
        <w:t xml:space="preserve">nostalgiche parole di Giorgio Filippi prende spunto questo trekking di due giorni di inizio autunno in quel lembo del medio Appennino bolognese compreso tra Grizzana Morandi e Monte </w:t>
      </w:r>
      <w:proofErr w:type="spellStart"/>
      <w:r>
        <w:t>Salvaro</w:t>
      </w:r>
      <w:proofErr w:type="spellEnd"/>
      <w:r>
        <w:t>, a cavallo del crinale spartiacque tra fiume Reno e torrente Setta.</w:t>
      </w:r>
    </w:p>
    <w:p w:rsidR="009D6634" w:rsidRDefault="009D6634" w:rsidP="009D6634">
      <w:pPr>
        <w:ind w:left="-567" w:right="-568"/>
        <w:jc w:val="both"/>
      </w:pPr>
      <w:r>
        <w:t>Nel giro di pochi decenni, a partire dal termine dell’ultimo conflitto mondiale, si sono verificati diversi e notevoli cambiamenti sociali, tecnologici, culturali e territoriali che hanno coinvolto soprattutto le colline e le montagne sia appenniniche che alpine, con conseguenze e risvolti che sono arrivati fino ai nostri giorni.</w:t>
      </w:r>
    </w:p>
    <w:p w:rsidR="009D6634" w:rsidRDefault="009D6634" w:rsidP="009D6634">
      <w:pPr>
        <w:ind w:left="-567" w:right="-568"/>
        <w:jc w:val="both"/>
      </w:pPr>
      <w:r w:rsidRPr="009D6634">
        <w:rPr>
          <w:i/>
        </w:rPr>
        <w:t>“Chi ascolta più il toc-toc delle castagne che cadono qua e là? Chi ricorda le fole raccontate a veglia nei casoni, nelle stalle e nei fienili?</w:t>
      </w:r>
      <w:r>
        <w:rPr>
          <w:i/>
        </w:rPr>
        <w:t xml:space="preserve"> Chi si ferma a recitare un rosario o una Ave Maria davanti ad una maestà o pilastrino votivo?</w:t>
      </w:r>
      <w:r w:rsidRPr="009D6634">
        <w:rPr>
          <w:i/>
        </w:rPr>
        <w:t>”</w:t>
      </w:r>
    </w:p>
    <w:p w:rsidR="00DC47D7" w:rsidRDefault="009D6634" w:rsidP="009D6634">
      <w:pPr>
        <w:ind w:left="-567" w:right="-568"/>
        <w:jc w:val="both"/>
      </w:pPr>
      <w:r>
        <w:t>Già nel 1967 Giorgio Filippi si pone queste domande, spronato, e in parte anche sconvolto, dall’esodo in massa, quasi una fuga</w:t>
      </w:r>
      <w:r w:rsidR="00AA6487">
        <w:t xml:space="preserve"> o una emorragia </w:t>
      </w:r>
      <w:r>
        <w:t>, delle tante famiglie montanare e contadine che “scappano” dalla montagna per iniziare una nuova vita cittadina, coccolate da paventate nuove comodità, attratte dalle sirene del benessere e del progresso, richiamate, come api verso il nettare,</w:t>
      </w:r>
      <w:r w:rsidR="00AA6487">
        <w:t xml:space="preserve"> dalla promessa di una esistenza</w:t>
      </w:r>
      <w:r>
        <w:t xml:space="preserve"> lontana da miserie, tribolazioni, stenti e duro lavoro.</w:t>
      </w:r>
    </w:p>
    <w:p w:rsidR="00AA6487" w:rsidRDefault="00AA6487" w:rsidP="00AA6487">
      <w:pPr>
        <w:ind w:left="-567" w:right="-568"/>
        <w:jc w:val="both"/>
      </w:pPr>
      <w:r>
        <w:t>A seguito di questa “transumanza umana”, i boschi, le valli, gli alpeggi, le mulattiere, i borghi improvvisamente diventano luoghi quasi del tutto abbandonati e solitari, con manciate di esseri umani sparse a macchia di leopardo che decidono di re-stare per proseguire quello stile di vita tramandato loro da innumerevoli generazioni di antenati nei secoli precedenti.</w:t>
      </w:r>
    </w:p>
    <w:p w:rsidR="00AA6487" w:rsidRDefault="00AA6487" w:rsidP="00AA6487">
      <w:pPr>
        <w:ind w:left="-567" w:right="-568"/>
        <w:jc w:val="both"/>
      </w:pPr>
      <w:r>
        <w:t xml:space="preserve">A fronte della diminuzione della presenza umana, </w:t>
      </w:r>
      <w:r w:rsidR="0066505B">
        <w:t>si rileva, a partire dalla fine degli anni ’60, l’espansione e la</w:t>
      </w:r>
      <w:r>
        <w:t xml:space="preserve"> diffusione della Natura che, come un uccello che viene liberato dalla prigionia della gabbia in cui è richiuso</w:t>
      </w:r>
      <w:r w:rsidR="0066505B">
        <w:t xml:space="preserve"> o un cane a cui viene slacciato il guinzaglio</w:t>
      </w:r>
      <w:r>
        <w:t xml:space="preserve">, </w:t>
      </w:r>
      <w:r w:rsidR="0066505B">
        <w:t>esplode rigogliosa e gioiosa, colonizzando ambienti e territori precedentemente interdetti a causa dalla presenza ed attività umana.</w:t>
      </w:r>
    </w:p>
    <w:p w:rsidR="0066505B" w:rsidRDefault="0066505B" w:rsidP="00AA6487">
      <w:pPr>
        <w:ind w:left="-567" w:right="-568"/>
        <w:jc w:val="both"/>
      </w:pPr>
      <w:r>
        <w:t>Insomma, passano gli anni, i decenni, e lentamente ma inesorabilmente si iniziano a perdere tasselli importanti di quella cultura montanara dalle</w:t>
      </w:r>
      <w:r w:rsidR="004702E0">
        <w:t xml:space="preserve"> radici molto antiche, profonde e vere</w:t>
      </w:r>
      <w:r>
        <w:t>.</w:t>
      </w:r>
    </w:p>
    <w:p w:rsidR="0066505B" w:rsidRPr="0066505B" w:rsidRDefault="0066505B" w:rsidP="00AA6487">
      <w:pPr>
        <w:ind w:left="-567" w:right="-568"/>
        <w:jc w:val="both"/>
        <w:rPr>
          <w:i/>
        </w:rPr>
      </w:pPr>
      <w:r w:rsidRPr="0066505B">
        <w:rPr>
          <w:i/>
        </w:rPr>
        <w:t>“Son finiti i tempi di Nonantola, e tante cose sono cambiate. Ma il sapore delle castagne è sempre quello.”</w:t>
      </w:r>
    </w:p>
    <w:p w:rsidR="00F63F4E" w:rsidRDefault="0066505B" w:rsidP="00AA6487">
      <w:pPr>
        <w:ind w:left="-567" w:right="-568"/>
        <w:jc w:val="both"/>
      </w:pPr>
      <w:r>
        <w:t>Il</w:t>
      </w:r>
      <w:r w:rsidRPr="0066505B">
        <w:t xml:space="preserve"> tempo corre via, </w:t>
      </w:r>
      <w:r>
        <w:t xml:space="preserve">come acqua di un torrente che corre verso lontani destini di mare, </w:t>
      </w:r>
      <w:r w:rsidRPr="0066505B">
        <w:t>quello trascorso non torna più</w:t>
      </w:r>
      <w:r>
        <w:t>. T</w:t>
      </w:r>
      <w:r w:rsidRPr="0066505B">
        <w:t>empo passato</w:t>
      </w:r>
      <w:r>
        <w:t>,</w:t>
      </w:r>
      <w:r w:rsidRPr="0066505B">
        <w:t xml:space="preserve"> ri</w:t>
      </w:r>
      <w:r>
        <w:t xml:space="preserve">cco di fascino e di suggestione, che ha visto uomini e donne ingegnarsi, </w:t>
      </w:r>
      <w:r w:rsidR="00ED496F">
        <w:t xml:space="preserve">impegnarsi e </w:t>
      </w:r>
      <w:r>
        <w:t>faticare</w:t>
      </w:r>
      <w:r w:rsidRPr="0066505B">
        <w:t xml:space="preserve"> </w:t>
      </w:r>
      <w:r>
        <w:t xml:space="preserve">nel compiere </w:t>
      </w:r>
      <w:r w:rsidRPr="0066505B">
        <w:t xml:space="preserve">lavori e </w:t>
      </w:r>
      <w:r>
        <w:t>mestieri diversi e variegati:</w:t>
      </w:r>
      <w:r w:rsidR="00ED496F">
        <w:t xml:space="preserve"> uomini boscaioli, carbonai, scalpellini, bottai, </w:t>
      </w:r>
      <w:r w:rsidR="00881DD1">
        <w:t xml:space="preserve">mugnai, </w:t>
      </w:r>
      <w:r w:rsidR="00ED496F">
        <w:t xml:space="preserve">calzolai, pastori, </w:t>
      </w:r>
      <w:r w:rsidR="00F63F4E">
        <w:t>preti;</w:t>
      </w:r>
      <w:r w:rsidR="00ED496F">
        <w:t xml:space="preserve"> donne tessitrici, lavandaie, cuoche, maestre, </w:t>
      </w:r>
      <w:r w:rsidR="00F63F4E">
        <w:t>raccoglitrici di frutti di bosco, madri di famiglia.</w:t>
      </w:r>
    </w:p>
    <w:p w:rsidR="0066505B" w:rsidRDefault="00F63F4E" w:rsidP="00AA6487">
      <w:pPr>
        <w:ind w:left="-567" w:right="-568"/>
        <w:jc w:val="both"/>
      </w:pPr>
      <w:r>
        <w:t>Tutto ciò ha lasciato traccia tangibile e visibile, concreta e reale, tant’è che oggi, a distanza di più di mezzo secolo, nel nostro camminare per piacere e benessere lungo uno dei tanti sentieri appenninici è molto facile imbattersi in un pilastrino votivo, in un vecchio casone adibito al processo di essicazione delle castagne, in una antica piazzola dei carbonai oppure in un suggestivo lavatoio-abbeveratoio in sasso.</w:t>
      </w:r>
    </w:p>
    <w:p w:rsidR="00F63F4E" w:rsidRDefault="0088251E" w:rsidP="00AA6487">
      <w:pPr>
        <w:ind w:left="-567" w:right="-568"/>
        <w:jc w:val="both"/>
      </w:pPr>
      <w:r>
        <w:lastRenderedPageBreak/>
        <w:t>Ecco quindi motivato ed esplicitato il nome scelto per questo trekking: “</w:t>
      </w:r>
      <w:r w:rsidR="00F63F4E">
        <w:t>C’era una volta in montagna…</w:t>
      </w:r>
      <w:r>
        <w:t>”</w:t>
      </w:r>
    </w:p>
    <w:p w:rsidR="0088251E" w:rsidRDefault="0088251E" w:rsidP="00AA6487">
      <w:pPr>
        <w:ind w:left="-567" w:right="-568"/>
        <w:jc w:val="both"/>
      </w:pPr>
      <w:r>
        <w:t>Sì, c’era tutto questo e, in parte, c’è ancora, seppure nascosto alla vista dalla vegetazione o rinchiuso segretamente nella memoria di qualche vecchio montanaro, o forse anche…presente ancora nell’aria, nelle atmosfere e nella terra d’Appennino.</w:t>
      </w:r>
    </w:p>
    <w:p w:rsidR="00603CD7" w:rsidRDefault="0088251E" w:rsidP="00AA6487">
      <w:pPr>
        <w:ind w:left="-567" w:right="-568"/>
        <w:jc w:val="both"/>
      </w:pPr>
      <w:r>
        <w:t xml:space="preserve">Ecco quindi l’invito di mettersi in cammino per andare a cercare queste tracce e scovare gli indizi, a sentire raccontare vecchie storie che ci consentono di </w:t>
      </w:r>
      <w:proofErr w:type="spellStart"/>
      <w:r>
        <w:t>ri</w:t>
      </w:r>
      <w:proofErr w:type="spellEnd"/>
      <w:r>
        <w:t xml:space="preserve">-vivere quelle suggestioni della passata vita montanara </w:t>
      </w:r>
      <w:r w:rsidR="004702E0">
        <w:t>che lo scorrere del</w:t>
      </w:r>
      <w:r>
        <w:t xml:space="preserve"> tempo ha cristallizzato come </w:t>
      </w:r>
      <w:r w:rsidR="004702E0">
        <w:t xml:space="preserve">solide </w:t>
      </w:r>
      <w:r>
        <w:t>gocce di ambra o resina</w:t>
      </w:r>
      <w:r w:rsidR="004702E0">
        <w:t xml:space="preserve">. Gocce che, per quanto solide, possono essere “sciolte” e rese liquide, fluide con il nostro calore, la nostra curiosità e la nostra passione verso tutto ciò che è autentico e duraturo. </w:t>
      </w:r>
    </w:p>
    <w:p w:rsidR="0088251E" w:rsidRDefault="004702E0" w:rsidP="00AA6487">
      <w:pPr>
        <w:ind w:left="-567" w:right="-568"/>
        <w:jc w:val="both"/>
      </w:pPr>
      <w:r>
        <w:t>Come i sentimenti.</w:t>
      </w:r>
      <w:r w:rsidR="0088251E">
        <w:t xml:space="preserve">   </w:t>
      </w:r>
    </w:p>
    <w:p w:rsidR="006428AE" w:rsidRPr="00AE3747" w:rsidRDefault="00AA6487" w:rsidP="00AE3747">
      <w:pPr>
        <w:ind w:left="-567" w:right="-568"/>
        <w:jc w:val="both"/>
        <w:rPr>
          <w:i/>
        </w:rPr>
      </w:pPr>
      <w:r>
        <w:rPr>
          <w:i/>
        </w:rPr>
        <w:t>“Adesso non si va più nei boschi a tagliare legna e fare carbone. Ma i boschi ancora vegetano, né sembrano soffrire del nostro abbandono. Essi vivono una vita nuo</w:t>
      </w:r>
      <w:r w:rsidR="008A2FE8">
        <w:rPr>
          <w:i/>
        </w:rPr>
        <w:t>va ed antica allo stesso tempo, mentre io, disteso nell’erba, sento la solidità della terra. Alzo lo sguardo ad ammirare il cielo, poi chiudo gli occhi. Per guardar</w:t>
      </w:r>
      <w:r w:rsidR="00AE3747">
        <w:rPr>
          <w:i/>
        </w:rPr>
        <w:t>e lontano. Sempre più lontano.</w:t>
      </w:r>
      <w:bookmarkStart w:id="0" w:name="_GoBack"/>
      <w:bookmarkEnd w:id="0"/>
      <w:r w:rsidR="00AE3747">
        <w:rPr>
          <w:i/>
        </w:rPr>
        <w:t>”</w:t>
      </w:r>
    </w:p>
    <w:p w:rsidR="006428AE" w:rsidRDefault="006428AE" w:rsidP="006428AE">
      <w:pPr>
        <w:ind w:left="-567" w:right="-568"/>
        <w:jc w:val="both"/>
      </w:pPr>
    </w:p>
    <w:p w:rsidR="006428AE" w:rsidRDefault="006428AE" w:rsidP="00A247C1">
      <w:pPr>
        <w:spacing w:after="60"/>
        <w:ind w:left="-426" w:right="-567"/>
        <w:jc w:val="both"/>
      </w:pPr>
    </w:p>
    <w:p w:rsidR="00A247C1" w:rsidRDefault="00A247C1" w:rsidP="00A247C1">
      <w:pPr>
        <w:ind w:left="-426" w:right="-568"/>
        <w:jc w:val="both"/>
      </w:pPr>
    </w:p>
    <w:p w:rsidR="00A247C1" w:rsidRDefault="00A247C1" w:rsidP="00A247C1">
      <w:pPr>
        <w:ind w:left="-426" w:right="-568"/>
        <w:jc w:val="both"/>
      </w:pPr>
      <w:r>
        <w:t xml:space="preserve"> </w:t>
      </w:r>
    </w:p>
    <w:p w:rsidR="00A247C1" w:rsidRDefault="00A247C1" w:rsidP="00A247C1">
      <w:pPr>
        <w:spacing w:after="120"/>
        <w:ind w:left="-567" w:right="-567"/>
        <w:jc w:val="center"/>
      </w:pPr>
    </w:p>
    <w:p w:rsidR="00A247C1" w:rsidRDefault="00A247C1" w:rsidP="00A247C1">
      <w:pPr>
        <w:spacing w:after="100" w:afterAutospacing="1"/>
        <w:ind w:left="-426" w:right="-569"/>
        <w:jc w:val="both"/>
        <w:rPr>
          <w:sz w:val="20"/>
          <w:szCs w:val="20"/>
        </w:rPr>
      </w:pPr>
    </w:p>
    <w:p w:rsidR="00A247C1" w:rsidRDefault="00A247C1" w:rsidP="009D6634">
      <w:pPr>
        <w:ind w:left="-567" w:right="-568"/>
        <w:jc w:val="both"/>
        <w:rPr>
          <w:i/>
        </w:rPr>
      </w:pPr>
    </w:p>
    <w:p w:rsidR="00AA6487" w:rsidRPr="009D6634" w:rsidRDefault="00AA6487" w:rsidP="009D6634">
      <w:pPr>
        <w:ind w:left="-567" w:right="-568"/>
        <w:jc w:val="both"/>
        <w:rPr>
          <w:i/>
        </w:rPr>
      </w:pPr>
    </w:p>
    <w:sectPr w:rsidR="00AA6487" w:rsidRPr="009D6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FA"/>
    <w:rsid w:val="002F24F2"/>
    <w:rsid w:val="004006D2"/>
    <w:rsid w:val="004702E0"/>
    <w:rsid w:val="005D399D"/>
    <w:rsid w:val="00603CD7"/>
    <w:rsid w:val="006428AE"/>
    <w:rsid w:val="0066505B"/>
    <w:rsid w:val="00764DA1"/>
    <w:rsid w:val="00881DD1"/>
    <w:rsid w:val="0088251E"/>
    <w:rsid w:val="008A2FE8"/>
    <w:rsid w:val="009D6634"/>
    <w:rsid w:val="00A247C1"/>
    <w:rsid w:val="00AA6487"/>
    <w:rsid w:val="00AE3747"/>
    <w:rsid w:val="00B232D1"/>
    <w:rsid w:val="00BE30FA"/>
    <w:rsid w:val="00DC47D7"/>
    <w:rsid w:val="00ED496F"/>
    <w:rsid w:val="00F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11</cp:revision>
  <dcterms:created xsi:type="dcterms:W3CDTF">2019-09-01T09:43:00Z</dcterms:created>
  <dcterms:modified xsi:type="dcterms:W3CDTF">2019-12-04T18:29:00Z</dcterms:modified>
</cp:coreProperties>
</file>